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</w:p>
    <w:p>
      <w:pPr>
        <w:jc w:val="both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6"/>
          <w:w w:val="100"/>
          <w:kern w:val="0"/>
          <w:sz w:val="44"/>
          <w:szCs w:val="44"/>
          <w:fitText w:val="8140" w:id="691621324"/>
          <w:lang w:eastAsia="zh-CN"/>
        </w:rPr>
        <w:t>曲靖市</w:t>
      </w:r>
      <w:r>
        <w:rPr>
          <w:rFonts w:hint="eastAsia" w:ascii="方正小标宋_GBK" w:hAnsi="方正小标宋_GBK" w:eastAsia="方正小标宋_GBK" w:cs="方正小标宋_GBK"/>
          <w:spacing w:val="6"/>
          <w:w w:val="100"/>
          <w:kern w:val="0"/>
          <w:sz w:val="44"/>
          <w:szCs w:val="44"/>
          <w:fitText w:val="8140" w:id="691621324"/>
        </w:rPr>
        <w:t>第一届教育督导评估专家</w:t>
      </w:r>
      <w:r>
        <w:rPr>
          <w:rFonts w:hint="eastAsia" w:ascii="方正小标宋_GBK" w:hAnsi="方正小标宋_GBK" w:eastAsia="方正小标宋_GBK" w:cs="方正小标宋_GBK"/>
          <w:spacing w:val="6"/>
          <w:w w:val="100"/>
          <w:kern w:val="0"/>
          <w:sz w:val="44"/>
          <w:szCs w:val="44"/>
          <w:fitText w:val="8140" w:id="691621324"/>
          <w:lang w:eastAsia="zh-CN"/>
        </w:rPr>
        <w:t>拟聘</w:t>
      </w:r>
      <w:r>
        <w:rPr>
          <w:rFonts w:hint="eastAsia" w:ascii="方正小标宋_GBK" w:hAnsi="方正小标宋_GBK" w:eastAsia="方正小标宋_GBK" w:cs="方正小标宋_GBK"/>
          <w:spacing w:val="6"/>
          <w:w w:val="100"/>
          <w:kern w:val="0"/>
          <w:sz w:val="44"/>
          <w:szCs w:val="44"/>
          <w:fitText w:val="8140" w:id="691621324"/>
        </w:rPr>
        <w:t>名</w:t>
      </w:r>
      <w:r>
        <w:rPr>
          <w:rFonts w:hint="eastAsia" w:ascii="方正小标宋_GBK" w:hAnsi="方正小标宋_GBK" w:eastAsia="方正小标宋_GBK" w:cs="方正小标宋_GBK"/>
          <w:spacing w:val="8"/>
          <w:w w:val="100"/>
          <w:kern w:val="0"/>
          <w:sz w:val="44"/>
          <w:szCs w:val="44"/>
          <w:fitText w:val="8140" w:id="691621324"/>
        </w:rPr>
        <w:t>单</w:t>
      </w:r>
    </w:p>
    <w:tbl>
      <w:tblPr>
        <w:tblStyle w:val="2"/>
        <w:tblpPr w:leftFromText="180" w:rightFromText="180" w:vertAnchor="text" w:horzAnchor="page" w:tblpX="2277" w:tblpY="1005"/>
        <w:tblOverlap w:val="never"/>
        <w:tblW w:w="7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2389"/>
        <w:gridCol w:w="3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刘敬忠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曲靖市体育训练中心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施玲玲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曲靖市职教服务中心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俞剑岗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朱嘉友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邱光波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丁友文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李如华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赵文吾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徐国龙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晏明珠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魏云旭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苏锐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罗文伊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范恒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侯佐赢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云南省曲靖农业学校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曲靖应用技术学校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尹士端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李舜荣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陈岳全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柏柱生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曲靖市民族中学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黄祖权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曲靖市民族中学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余雪波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刘安娟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张树明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李青霖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丁家宝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仝秀明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缪双慧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黄蕊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周永良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曲靖市麒麟区西关小学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崔凤麟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麒麟区第二幼儿园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许雄文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缪忠和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黄青云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麒麟区教师进修学校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翟连禹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马骏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刘旖珊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麒麟区第一幼儿园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杨艳红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麒麟区第四幼儿园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尹家明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沾益区教育体育局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曲靖市沾益区职业技术学校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张朝云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曲靖市沾益区第三中学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董云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曲靖市沾益区西平小学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李明飞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曲靖市沾益区水桥小学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张秀萍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曲靖市沾益区第二幼儿园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李晓朴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曲靖市马龙区教育体育局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杨永兴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曲靖市马龙区第一中学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贺荣顺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曲靖市马龙职业技术学校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施维江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曲靖市马龙区通泉中学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梁春生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曲靖市马龙区通泉中心校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林桂英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曲靖市马龙区幼儿园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缪益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宣威市教育体育局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张前林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宣威市第五中学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何学平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宣威市第六中学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朱兴江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宣威市第八中学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夏本全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宣威市民族中学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陈秀双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曲靖市宣威市第一职业技术学校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范美明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宣威市祯祥初级中学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钱学党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宣威市双龙街道第三小学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宣威市特殊教育学校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束金娥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宣威市幼儿园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陈开方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会泽县教体局督导室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邓余勇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会泽县东陆高级中学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撒丽娜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会泽一中文渊中学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马敏应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会泽县实验高级中学校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赵朝东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会泽职业技术学校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李德林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会泽县以礼街道以礼小学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飞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会泽县特殊教育学校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赵雪梅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会泽县第一幼儿园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唐自荣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陆良县教育体育局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俞自江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陆良县第一中学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马俊飞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陆良县实验中学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保红生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陆良县职业技术学校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杜其洪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陆良县文化小学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敏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陆良县机关幼儿园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陈旭东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师宗县教育体育局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赵贵平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师宗县第三中学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梅远志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曲靖市师宗职业技术学校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昝忠明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师宗县丹凤中学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杨正文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师宗县丹溪小学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师宗县丹溪幼儿园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胡跃光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李晓闹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富源县第八中学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杨永胜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曲靖市富源职业技术学校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邹永民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富源县富村镇富盛中学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张龙云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孔令英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杨梅梅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富源县胜境街道中心幼儿园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王友章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罗平教育体育局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杨双全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罗平第一中学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雷加斌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罗平县思源实验学校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陈刚林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罗平县职业技术学校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李国建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罗平县振兴小学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杨菊丽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罗平县第一幼儿园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林双全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曲靖经开区社会事业局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李雪华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曲靖经开区第一中学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吕立志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曲靖经开区第二中学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曲靖经开区西城街道冯官桥小学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E4A6C"/>
    <w:rsid w:val="25CD55AE"/>
    <w:rsid w:val="52524A07"/>
    <w:rsid w:val="56FE4A6C"/>
    <w:rsid w:val="6BE91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2021-07-12T01:33:00Z</dcterms:created>
  <dc:creator>NTKO</dc:creator>
  <cp:lastModifiedBy>NTKO</cp:lastModifiedBy>
  <cp:lastPrinted>2021-07-13T02:19:59Z</cp:lastPrinted>
  <dcterms:modified xsi:type="dcterms:W3CDTF">2021-07-19T09:06:08Z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